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0F" w:rsidRPr="0025710F" w:rsidRDefault="0025710F" w:rsidP="004E4642">
      <w:pPr>
        <w:jc w:val="center"/>
        <w:rPr>
          <w:rFonts w:ascii="Arial" w:eastAsia="Calibri" w:hAnsi="Arial" w:cs="Arial"/>
          <w:b/>
          <w:sz w:val="36"/>
          <w:szCs w:val="36"/>
        </w:rPr>
      </w:pPr>
      <w:r w:rsidRPr="0025710F">
        <w:rPr>
          <w:rFonts w:ascii="Arial" w:eastAsia="Calibri" w:hAnsi="Arial" w:cs="Arial"/>
          <w:b/>
          <w:sz w:val="36"/>
          <w:szCs w:val="36"/>
        </w:rPr>
        <w:t>База Планирование семьи</w:t>
      </w:r>
    </w:p>
    <w:p w:rsidR="0025710F" w:rsidRDefault="0025710F" w:rsidP="004E4642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59D36667" w:rsidRPr="004E4642" w:rsidRDefault="0025710F" w:rsidP="004E4642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Планируем здорового ребёнка в случае герпеса</w:t>
      </w:r>
      <w:r w:rsidR="59D36667" w:rsidRPr="004E4642">
        <w:rPr>
          <w:rFonts w:ascii="Arial" w:eastAsia="Calibri" w:hAnsi="Arial" w:cs="Arial"/>
          <w:b/>
          <w:sz w:val="28"/>
          <w:szCs w:val="28"/>
        </w:rPr>
        <w:t>: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Планируем здорового ребёнка в случае герпеса:</w:t>
      </w:r>
    </w:p>
    <w:p w:rsidR="59D36667" w:rsidRPr="004E4642" w:rsidRDefault="59D36667" w:rsidP="004E464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59D36667" w:rsidRPr="004E4642" w:rsidRDefault="59D36667" w:rsidP="004E464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Цитомегавирусная инфекция</w:t>
      </w:r>
    </w:p>
    <w:p w:rsidR="59D36667" w:rsidRPr="004E4642" w:rsidRDefault="59D36667" w:rsidP="004E464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Вирус Эпштейна-Барра</w:t>
      </w:r>
    </w:p>
    <w:p w:rsidR="59D36667" w:rsidRPr="004E4642" w:rsidRDefault="59D36667" w:rsidP="004E464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Лимфа и детокс</w:t>
      </w:r>
    </w:p>
    <w:p w:rsidR="59D36667" w:rsidRPr="004E4642" w:rsidRDefault="59D36667" w:rsidP="004E464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jc w:val="center"/>
        <w:rPr>
          <w:rFonts w:ascii="Arial" w:hAnsi="Arial" w:cs="Arial"/>
          <w:b/>
          <w:sz w:val="28"/>
          <w:szCs w:val="28"/>
        </w:rPr>
      </w:pPr>
      <w:r w:rsidRPr="004E4642">
        <w:rPr>
          <w:rFonts w:ascii="Arial" w:eastAsia="Calibri" w:hAnsi="Arial" w:cs="Arial"/>
          <w:b/>
          <w:sz w:val="28"/>
          <w:szCs w:val="28"/>
        </w:rPr>
        <w:t>Планируем здорового ребёнка простейшие: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59D36667" w:rsidRPr="004E4642" w:rsidRDefault="59D36667" w:rsidP="004E4642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Простейшие.</w:t>
      </w:r>
    </w:p>
    <w:p w:rsidR="59D36667" w:rsidRPr="004E4642" w:rsidRDefault="59D36667" w:rsidP="004E4642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Токсоплазмоз</w:t>
      </w:r>
    </w:p>
    <w:p w:rsidR="59D36667" w:rsidRPr="004E4642" w:rsidRDefault="59D36667" w:rsidP="004E4642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Хроническая интоксикация</w:t>
      </w:r>
    </w:p>
    <w:p w:rsidR="59D36667" w:rsidRPr="004E4642" w:rsidRDefault="59D36667" w:rsidP="004E4642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59D36667" w:rsidRPr="004E4642" w:rsidRDefault="59D36667" w:rsidP="004E4642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Стресс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jc w:val="center"/>
        <w:rPr>
          <w:rFonts w:ascii="Arial" w:hAnsi="Arial" w:cs="Arial"/>
          <w:b/>
          <w:sz w:val="28"/>
          <w:szCs w:val="28"/>
        </w:rPr>
      </w:pPr>
      <w:r w:rsidRPr="004E4642">
        <w:rPr>
          <w:rFonts w:ascii="Arial" w:eastAsia="Calibri" w:hAnsi="Arial" w:cs="Arial"/>
          <w:b/>
          <w:sz w:val="28"/>
          <w:szCs w:val="28"/>
        </w:rPr>
        <w:t>Планируем здорового ребёнка в случае краснухи: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59D36667" w:rsidRPr="004E4642" w:rsidRDefault="59D36667" w:rsidP="004E4642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Коревая краснуха</w:t>
      </w:r>
    </w:p>
    <w:p w:rsidR="59D36667" w:rsidRPr="004E4642" w:rsidRDefault="59D36667" w:rsidP="004E4642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Вирусы общие TR 1</w:t>
      </w:r>
    </w:p>
    <w:p w:rsidR="59D36667" w:rsidRPr="004E4642" w:rsidRDefault="59D36667" w:rsidP="004E4642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Вирусы общие TR 2</w:t>
      </w:r>
    </w:p>
    <w:p w:rsidR="59D36667" w:rsidRPr="004E4642" w:rsidRDefault="59D36667" w:rsidP="004E4642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Лимфа и детокс</w:t>
      </w:r>
    </w:p>
    <w:p w:rsidR="59D36667" w:rsidRPr="004E4642" w:rsidRDefault="59D36667" w:rsidP="004E4642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jc w:val="center"/>
        <w:rPr>
          <w:rFonts w:ascii="Arial" w:hAnsi="Arial" w:cs="Arial"/>
          <w:b/>
          <w:sz w:val="28"/>
          <w:szCs w:val="28"/>
        </w:rPr>
      </w:pPr>
      <w:r w:rsidRPr="004E4642">
        <w:rPr>
          <w:rFonts w:ascii="Arial" w:eastAsia="Calibri" w:hAnsi="Arial" w:cs="Arial"/>
          <w:b/>
          <w:sz w:val="28"/>
          <w:szCs w:val="28"/>
        </w:rPr>
        <w:t>Планируем здорового ребёнка профилактика лямблии: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Простейшие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proofErr w:type="spellStart"/>
      <w:r w:rsidRPr="004E4642">
        <w:rPr>
          <w:rFonts w:ascii="Arial" w:eastAsia="Calibri" w:hAnsi="Arial" w:cs="Arial"/>
          <w:sz w:val="28"/>
          <w:szCs w:val="28"/>
        </w:rPr>
        <w:t>Лямблиоз</w:t>
      </w:r>
      <w:proofErr w:type="spellEnd"/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Лимфа и детокс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Хроническая интоксикация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Планируем здорового ребёнка гельминты: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lastRenderedPageBreak/>
        <w:t>Нематоды общие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Яйца глистов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Ленточные черви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Трематоды крови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Трематоды печени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Трематоды тонкого кишечника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Паразиты детокс</w:t>
      </w:r>
    </w:p>
    <w:p w:rsidR="59D36667" w:rsidRPr="004E4642" w:rsidRDefault="59D36667" w:rsidP="004E4642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jc w:val="center"/>
        <w:rPr>
          <w:rFonts w:ascii="Arial" w:hAnsi="Arial" w:cs="Arial"/>
          <w:b/>
          <w:sz w:val="28"/>
          <w:szCs w:val="28"/>
        </w:rPr>
      </w:pPr>
      <w:r w:rsidRPr="004E4642">
        <w:rPr>
          <w:rFonts w:ascii="Arial" w:eastAsia="Calibri" w:hAnsi="Arial" w:cs="Arial"/>
          <w:b/>
          <w:sz w:val="28"/>
          <w:szCs w:val="28"/>
        </w:rPr>
        <w:t>Планируем здорового ребёнка другие паразиты: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Трихомониаз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Микоплазма базовая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Хламидия общая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 w:rsidRPr="004E4642">
        <w:rPr>
          <w:rFonts w:ascii="Arial" w:eastAsia="Calibri" w:hAnsi="Arial" w:cs="Arial"/>
          <w:sz w:val="28"/>
          <w:szCs w:val="28"/>
        </w:rPr>
        <w:t>Гарднерелла</w:t>
      </w:r>
      <w:proofErr w:type="spellEnd"/>
      <w:r w:rsidRPr="004E4642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4E4642">
        <w:rPr>
          <w:rFonts w:ascii="Arial" w:eastAsia="Calibri" w:hAnsi="Arial" w:cs="Arial"/>
          <w:sz w:val="28"/>
          <w:szCs w:val="28"/>
        </w:rPr>
        <w:t>вагиналис</w:t>
      </w:r>
      <w:proofErr w:type="spellEnd"/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Гонорея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Сифилис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Стафилок-стрептококовая инфекция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 w:rsidRPr="004E4642">
        <w:rPr>
          <w:rFonts w:ascii="Arial" w:eastAsia="Calibri" w:hAnsi="Arial" w:cs="Arial"/>
          <w:sz w:val="28"/>
          <w:szCs w:val="28"/>
        </w:rPr>
        <w:t>Листериоз</w:t>
      </w:r>
      <w:proofErr w:type="spellEnd"/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 xml:space="preserve">Кандида </w:t>
      </w:r>
      <w:proofErr w:type="spellStart"/>
      <w:r w:rsidRPr="004E4642">
        <w:rPr>
          <w:rFonts w:ascii="Arial" w:eastAsia="Calibri" w:hAnsi="Arial" w:cs="Arial"/>
          <w:sz w:val="28"/>
          <w:szCs w:val="28"/>
        </w:rPr>
        <w:t>альбиканс</w:t>
      </w:r>
      <w:proofErr w:type="spellEnd"/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Лимфа и детокс</w:t>
      </w:r>
    </w:p>
    <w:p w:rsidR="59D36667" w:rsidRPr="004E4642" w:rsidRDefault="59D36667" w:rsidP="004E4642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4E4642" w:rsidRDefault="59D36667" w:rsidP="004E4642">
      <w:pPr>
        <w:jc w:val="center"/>
        <w:rPr>
          <w:rFonts w:ascii="Arial" w:hAnsi="Arial" w:cs="Arial"/>
          <w:b/>
          <w:sz w:val="28"/>
          <w:szCs w:val="28"/>
        </w:rPr>
      </w:pPr>
      <w:r w:rsidRPr="004E4642">
        <w:rPr>
          <w:rFonts w:ascii="Arial" w:eastAsia="Calibri" w:hAnsi="Arial" w:cs="Arial"/>
          <w:b/>
          <w:sz w:val="28"/>
          <w:szCs w:val="28"/>
        </w:rPr>
        <w:t>Бросаем пить: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Алкоголизм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Алкогольная зависимость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Алкогольная детоксикация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Купирование синдрома отмены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Снятие «ломки»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Ликвидация алкогольной энцефалопатии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Очищение печени от алкогольных токсинов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Проблема гепатита и цирроза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Профилактическое очищение организма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Профилактика рецидива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Поддержка чистоты и баланса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4E4642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4E4642">
        <w:rPr>
          <w:rFonts w:ascii="Arial" w:eastAsia="Calibri" w:hAnsi="Arial" w:cs="Arial"/>
          <w:sz w:val="28"/>
          <w:szCs w:val="28"/>
        </w:rPr>
        <w:t>)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Депрессия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Депрессия неизвестной этиологии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Депрессия токсикологическая (медикаменты, наркотики и т.д.)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Стресс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Снятие страха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Невроз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Облегчает общение и внушение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Воля, желание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lastRenderedPageBreak/>
        <w:t>Центр защиты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Центр исцеления</w:t>
      </w:r>
    </w:p>
    <w:p w:rsidR="59D36667" w:rsidRPr="004E4642" w:rsidRDefault="59D36667" w:rsidP="004E4642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>Центр радости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Бросаем курить: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Жизненная энергия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Нелекарственное снотворное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Антинаркотик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Нелекарственный антидепрессант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Отмена наркотика(1-я фаза)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Отмена наркотика(2-я фаза)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Снятие «ломки»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Глубокая очистка организма (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.)</w:t>
      </w:r>
    </w:p>
    <w:p w:rsidR="59D36667" w:rsidRPr="0025710F" w:rsidRDefault="59D36667" w:rsidP="0025710F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Антитабак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Здоровый сперматогенез: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мужской мочеполовой системы базовая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Сексуальная регуляция у мужчин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Сексуальная дисфункция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Сексуальный центр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мужчин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Половое влечение мужчины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эндокринной системы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Гормональный баланс мужчин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Импотенция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Смегма</w:t>
      </w:r>
      <w:proofErr w:type="spellEnd"/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Эректильная дисфункция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Яички</w:t>
      </w:r>
    </w:p>
    <w:p w:rsidR="59D36667" w:rsidRPr="0025710F" w:rsidRDefault="59D36667" w:rsidP="0025710F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функции яичек и простаты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Профилактика ВИЧ, СПИД:</w:t>
      </w:r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Температура повышенная (все причины)</w:t>
      </w:r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Ретровирусы</w:t>
      </w:r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ВИЧ</w:t>
      </w:r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</w:t>
      </w:r>
      <w:r w:rsidR="0025710F" w:rsidRPr="0025710F">
        <w:rPr>
          <w:rFonts w:ascii="Arial" w:eastAsia="Calibri" w:hAnsi="Arial" w:cs="Arial"/>
          <w:sz w:val="28"/>
          <w:szCs w:val="28"/>
        </w:rPr>
        <w:t xml:space="preserve">ктивация </w:t>
      </w:r>
      <w:proofErr w:type="spellStart"/>
      <w:r w:rsidR="0025710F" w:rsidRPr="0025710F">
        <w:rPr>
          <w:rFonts w:ascii="Arial" w:eastAsia="Calibri" w:hAnsi="Arial" w:cs="Arial"/>
          <w:sz w:val="28"/>
          <w:szCs w:val="28"/>
        </w:rPr>
        <w:t>детокс-активности</w:t>
      </w:r>
      <w:proofErr w:type="spellEnd"/>
      <w:r w:rsidR="0025710F" w:rsidRPr="0025710F">
        <w:rPr>
          <w:rFonts w:ascii="Arial" w:eastAsia="Calibri" w:hAnsi="Arial" w:cs="Arial"/>
          <w:sz w:val="28"/>
          <w:szCs w:val="28"/>
        </w:rPr>
        <w:t xml:space="preserve"> печени</w:t>
      </w:r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Глубокая очистка организма (Д)</w:t>
      </w:r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 xml:space="preserve">Печень, желчный </w:t>
      </w:r>
      <w:proofErr w:type="spellStart"/>
      <w:r w:rsidRPr="0025710F">
        <w:rPr>
          <w:rFonts w:ascii="Arial" w:eastAsia="Calibri" w:hAnsi="Arial" w:cs="Arial"/>
          <w:sz w:val="28"/>
          <w:szCs w:val="28"/>
        </w:rPr>
        <w:t>пузырь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,п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оджелуд</w:t>
      </w:r>
      <w:proofErr w:type="spellEnd"/>
      <w:r w:rsidRPr="0025710F">
        <w:rPr>
          <w:rFonts w:ascii="Arial" w:eastAsia="Calibri" w:hAnsi="Arial" w:cs="Arial"/>
          <w:sz w:val="28"/>
          <w:szCs w:val="28"/>
        </w:rPr>
        <w:t xml:space="preserve">. железа </w:t>
      </w:r>
      <w:proofErr w:type="spellStart"/>
      <w:r w:rsidRPr="0025710F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Аутоиммунные заболевания</w:t>
      </w:r>
    </w:p>
    <w:p w:rsidR="59D36667" w:rsidRPr="0025710F" w:rsidRDefault="59D36667" w:rsidP="0025710F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Здоровые зубы:</w:t>
      </w:r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lastRenderedPageBreak/>
        <w:t xml:space="preserve">Зубные инфекции, 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комплексная</w:t>
      </w:r>
      <w:proofErr w:type="gramEnd"/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Зубная боль, комплексная</w:t>
      </w:r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Зубочелюстная инфекция</w:t>
      </w:r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Зубы, очаги воспаления</w:t>
      </w:r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Десна, воспаление</w:t>
      </w:r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Кариес</w:t>
      </w:r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Пародонтит</w:t>
      </w:r>
      <w:proofErr w:type="spellEnd"/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Пародонтоз</w:t>
      </w:r>
    </w:p>
    <w:p w:rsidR="59D36667" w:rsidRPr="0025710F" w:rsidRDefault="59D36667" w:rsidP="0025710F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Гингивит - стоматит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Подготовка мужского организма первая неделя: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25710F">
        <w:rPr>
          <w:rFonts w:ascii="Arial" w:eastAsia="Calibri" w:hAnsi="Arial" w:cs="Arial"/>
          <w:sz w:val="28"/>
          <w:szCs w:val="28"/>
        </w:rPr>
        <w:t>Симпато-адреналовая</w:t>
      </w:r>
      <w:proofErr w:type="spellEnd"/>
      <w:proofErr w:type="gramEnd"/>
      <w:r w:rsidRPr="0025710F">
        <w:rPr>
          <w:rFonts w:ascii="Arial" w:eastAsia="Calibri" w:hAnsi="Arial" w:cs="Arial"/>
          <w:sz w:val="28"/>
          <w:szCs w:val="28"/>
        </w:rPr>
        <w:t xml:space="preserve"> система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Антисептик общий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 xml:space="preserve">Простатит </w:t>
      </w:r>
      <w:proofErr w:type="spellStart"/>
      <w:r w:rsidRPr="0025710F">
        <w:rPr>
          <w:rFonts w:ascii="Arial" w:eastAsia="Calibri" w:hAnsi="Arial" w:cs="Arial"/>
          <w:sz w:val="28"/>
          <w:szCs w:val="28"/>
        </w:rPr>
        <w:t>дисгормональный</w:t>
      </w:r>
      <w:proofErr w:type="spellEnd"/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Гормональный баланс мужчин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Импотенция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Эндокринные железы к.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.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Урогенитальные</w:t>
      </w:r>
      <w:proofErr w:type="spellEnd"/>
      <w:r w:rsidRPr="0025710F">
        <w:rPr>
          <w:rFonts w:ascii="Arial" w:eastAsia="Calibri" w:hAnsi="Arial" w:cs="Arial"/>
          <w:sz w:val="28"/>
          <w:szCs w:val="28"/>
        </w:rPr>
        <w:t xml:space="preserve"> воспаления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Сексуальная регуляция у мужчин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Сексуальный центр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59D36667" w:rsidRPr="0025710F" w:rsidRDefault="59D36667" w:rsidP="0025710F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системы гипоталамус-гипофиз-надпочечники-половые железы</w:t>
      </w:r>
    </w:p>
    <w:p w:rsidR="59D36667" w:rsidRPr="004E4642" w:rsidRDefault="59D36667" w:rsidP="59D36667">
      <w:p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 xml:space="preserve">  </w:t>
      </w: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Подготовка мужского организма вторая неделя: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Центр исцеления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мужской мочеполовой системы базовая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Импотенция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Сексуальная дисфункция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мужчин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Обмен веществ, нарушение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Мужское бесплодие</w:t>
      </w:r>
    </w:p>
    <w:p w:rsidR="59D36667" w:rsidRPr="0025710F" w:rsidRDefault="59D36667" w:rsidP="0025710F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Стимуляция надпочечников</w:t>
      </w:r>
    </w:p>
    <w:p w:rsidR="59D36667" w:rsidRPr="004E4642" w:rsidRDefault="59D36667" w:rsidP="59D36667">
      <w:pPr>
        <w:rPr>
          <w:rFonts w:ascii="Arial" w:hAnsi="Arial" w:cs="Arial"/>
          <w:sz w:val="28"/>
          <w:szCs w:val="28"/>
        </w:rPr>
      </w:pPr>
      <w:r w:rsidRPr="004E4642">
        <w:rPr>
          <w:rFonts w:ascii="Arial" w:eastAsia="Calibri" w:hAnsi="Arial" w:cs="Arial"/>
          <w:sz w:val="28"/>
          <w:szCs w:val="28"/>
        </w:rPr>
        <w:t xml:space="preserve">  </w:t>
      </w: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Подготовка мужского организма третья неделя: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7 чакр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Восстановление ауры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.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ЖКТ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Сердце, регуляция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lastRenderedPageBreak/>
        <w:t>Эндокринная система, регуляция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Гипоталамус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Гипофиз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Эпифиз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Щитовидная железа, регуляция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Яички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мужчин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Гормональный баланс мужчин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Почки, регуляция и очистка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мужской мочеполовой системы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функции яичек и простаты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Простата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Сексуальный центр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Сексуальная регуляция у мужчин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Сексуальная дисфункция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Половое влечение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Половое влечение мужчины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Усиление потенции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Психопотенция</w:t>
      </w:r>
      <w:proofErr w:type="spellEnd"/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Очистка крови и плазмы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Детоксикация печени</w:t>
      </w:r>
    </w:p>
    <w:p w:rsidR="59D36667" w:rsidRPr="0025710F" w:rsidRDefault="59D36667" w:rsidP="0025710F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Антистресс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Подготовка женского организма первая неделя:</w:t>
      </w:r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Аутоинтоксикация</w:t>
      </w:r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</w:t>
      </w:r>
      <w:r w:rsidR="0025710F" w:rsidRPr="0025710F">
        <w:rPr>
          <w:rFonts w:ascii="Arial" w:eastAsia="Calibri" w:hAnsi="Arial" w:cs="Arial"/>
          <w:sz w:val="28"/>
          <w:szCs w:val="28"/>
        </w:rPr>
        <w:t xml:space="preserve">ыведения шлаков и токсинов через </w:t>
      </w:r>
      <w:proofErr w:type="spellStart"/>
      <w:r w:rsidR="0025710F" w:rsidRPr="0025710F">
        <w:rPr>
          <w:rFonts w:ascii="Arial" w:eastAsia="Calibri" w:hAnsi="Arial" w:cs="Arial"/>
          <w:sz w:val="28"/>
          <w:szCs w:val="28"/>
        </w:rPr>
        <w:t>орнаны-фильтры</w:t>
      </w:r>
      <w:proofErr w:type="spellEnd"/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Антисептик общий</w:t>
      </w:r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Антисептический эффект</w:t>
      </w:r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Урогенитальные</w:t>
      </w:r>
      <w:proofErr w:type="spellEnd"/>
      <w:r w:rsidRPr="0025710F">
        <w:rPr>
          <w:rFonts w:ascii="Arial" w:eastAsia="Calibri" w:hAnsi="Arial" w:cs="Arial"/>
          <w:sz w:val="28"/>
          <w:szCs w:val="28"/>
        </w:rPr>
        <w:t xml:space="preserve"> воспаления</w:t>
      </w:r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Воспаление органов малого таза</w:t>
      </w:r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Бесплодие</w:t>
      </w:r>
    </w:p>
    <w:p w:rsidR="59D36667" w:rsidRPr="0025710F" w:rsidRDefault="59D36667" w:rsidP="0025710F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Менструальный цикл, нарушение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Подготовка женского организма вторая неделя: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Эндокринная система,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Нейроэндокринная система,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Щитовидная железа,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Паращитовидные железы,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женщин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Гормональный баланс женщин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Половое влечение женщин,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lastRenderedPageBreak/>
        <w:t xml:space="preserve">Климакс 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 xml:space="preserve">Климакс, 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базовая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 xml:space="preserve"> 2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Обмен веществ, нарушение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Подготовка женского организма третья неделя: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7 чакр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Восстановление ауры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.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ЖКТ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Сердце,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Эндокринная система,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Гипоталамус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Гипофиз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Эпифиз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Щитовидная железа,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Яичники контрольные частоты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женщин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Гормональный баланс женщин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Почки, регуляция и очистка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женской мочеполовой системы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Матка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Сексуальный центр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Половое влечение женщин, регуляция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Очистка крови и плазмы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Детоксикация печени</w:t>
      </w:r>
    </w:p>
    <w:p w:rsidR="59D36667" w:rsidRPr="0025710F" w:rsidRDefault="59D36667" w:rsidP="0025710F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Антистресс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r w:rsidRPr="0025710F">
        <w:rPr>
          <w:rFonts w:ascii="Arial" w:eastAsia="Calibri" w:hAnsi="Arial" w:cs="Arial"/>
          <w:b/>
          <w:sz w:val="28"/>
          <w:szCs w:val="28"/>
        </w:rPr>
        <w:t>Подготовка женского организма четвертая неделя: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Аутоинтоксикация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</w:t>
      </w:r>
      <w:r w:rsidR="0025710F" w:rsidRPr="0025710F">
        <w:rPr>
          <w:rFonts w:ascii="Arial" w:eastAsia="Calibri" w:hAnsi="Arial" w:cs="Arial"/>
          <w:sz w:val="28"/>
          <w:szCs w:val="28"/>
        </w:rPr>
        <w:t xml:space="preserve">ыведения шлаков и токсинов через </w:t>
      </w:r>
      <w:proofErr w:type="spellStart"/>
      <w:r w:rsidR="0025710F" w:rsidRPr="0025710F">
        <w:rPr>
          <w:rFonts w:ascii="Arial" w:eastAsia="Calibri" w:hAnsi="Arial" w:cs="Arial"/>
          <w:sz w:val="28"/>
          <w:szCs w:val="28"/>
        </w:rPr>
        <w:t>орнаны-фильтры</w:t>
      </w:r>
      <w:proofErr w:type="spellEnd"/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Антисептик общий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Антисептический эффект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Аднексит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Бесплодие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Дисменорея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Дисменорея (инфекционной этиологии)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женщин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Гормональный баланс женщин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Половое влечение женщин, регуляция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Урогенитальные</w:t>
      </w:r>
      <w:proofErr w:type="spellEnd"/>
      <w:r w:rsidRPr="0025710F">
        <w:rPr>
          <w:rFonts w:ascii="Arial" w:eastAsia="Calibri" w:hAnsi="Arial" w:cs="Arial"/>
          <w:sz w:val="28"/>
          <w:szCs w:val="28"/>
        </w:rPr>
        <w:t xml:space="preserve"> воспаления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Воспаление органов малого таза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lastRenderedPageBreak/>
        <w:t>Дисфункция яичников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Глубокая очистка организма (Д)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Активная защита баз (</w:t>
      </w:r>
      <w:proofErr w:type="spellStart"/>
      <w:r w:rsidRPr="0025710F">
        <w:rPr>
          <w:rFonts w:ascii="Arial" w:eastAsia="Calibri" w:hAnsi="Arial" w:cs="Arial"/>
          <w:sz w:val="28"/>
          <w:szCs w:val="28"/>
        </w:rPr>
        <w:t>д</w:t>
      </w:r>
      <w:proofErr w:type="spellEnd"/>
      <w:r w:rsidRPr="0025710F">
        <w:rPr>
          <w:rFonts w:ascii="Arial" w:eastAsia="Calibri" w:hAnsi="Arial" w:cs="Arial"/>
          <w:sz w:val="28"/>
          <w:szCs w:val="28"/>
        </w:rPr>
        <w:t>)</w:t>
      </w:r>
    </w:p>
    <w:p w:rsidR="59D36667" w:rsidRPr="0025710F" w:rsidRDefault="59D36667" w:rsidP="0025710F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Дренаж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5710F">
        <w:rPr>
          <w:rFonts w:ascii="Arial" w:eastAsia="Calibri" w:hAnsi="Arial" w:cs="Arial"/>
          <w:b/>
          <w:sz w:val="28"/>
          <w:szCs w:val="28"/>
        </w:rPr>
        <w:t>Семейные</w:t>
      </w:r>
      <w:proofErr w:type="gramEnd"/>
      <w:r w:rsidRPr="0025710F">
        <w:rPr>
          <w:rFonts w:ascii="Arial" w:eastAsia="Calibri" w:hAnsi="Arial" w:cs="Arial"/>
          <w:b/>
          <w:sz w:val="28"/>
          <w:szCs w:val="28"/>
        </w:rPr>
        <w:t xml:space="preserve"> первая неделя: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Активная защита баз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Очистка крови и плазмы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Детокс при грибковой инфекции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7 чакр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Энергодающий</w:t>
      </w:r>
      <w:proofErr w:type="spellEnd"/>
      <w:r w:rsidRPr="0025710F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Стресс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Тревога, недомогание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Тревожность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Фобии</w:t>
      </w:r>
    </w:p>
    <w:p w:rsidR="59D36667" w:rsidRPr="0025710F" w:rsidRDefault="59D36667" w:rsidP="0025710F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proofErr w:type="spellStart"/>
      <w:r w:rsidRPr="0025710F">
        <w:rPr>
          <w:rFonts w:ascii="Arial" w:eastAsia="Calibri" w:hAnsi="Arial" w:cs="Arial"/>
          <w:sz w:val="28"/>
          <w:szCs w:val="28"/>
        </w:rPr>
        <w:t>Онкопрофилактика</w:t>
      </w:r>
      <w:proofErr w:type="spellEnd"/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5710F">
        <w:rPr>
          <w:rFonts w:ascii="Arial" w:eastAsia="Calibri" w:hAnsi="Arial" w:cs="Arial"/>
          <w:b/>
          <w:sz w:val="28"/>
          <w:szCs w:val="28"/>
        </w:rPr>
        <w:t>Семейные</w:t>
      </w:r>
      <w:proofErr w:type="gramEnd"/>
      <w:r w:rsidRPr="0025710F">
        <w:rPr>
          <w:rFonts w:ascii="Arial" w:eastAsia="Calibri" w:hAnsi="Arial" w:cs="Arial"/>
          <w:b/>
          <w:sz w:val="28"/>
          <w:szCs w:val="28"/>
        </w:rPr>
        <w:t xml:space="preserve"> вторая неделя: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Надпочечники, мозговой слой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Надпочечники, корковый слой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Нейроэндокринная система, регуляция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Обмен веществ, нарушение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Ожирение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женщин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Половые железы мужчин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Рост, регуляция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25710F">
        <w:rPr>
          <w:rFonts w:ascii="Arial" w:eastAsia="Calibri" w:hAnsi="Arial" w:cs="Arial"/>
          <w:sz w:val="28"/>
          <w:szCs w:val="28"/>
        </w:rPr>
        <w:t>Симпато-адреналовая</w:t>
      </w:r>
      <w:proofErr w:type="spellEnd"/>
      <w:proofErr w:type="gramEnd"/>
      <w:r w:rsidRPr="0025710F">
        <w:rPr>
          <w:rFonts w:ascii="Arial" w:eastAsia="Calibri" w:hAnsi="Arial" w:cs="Arial"/>
          <w:sz w:val="28"/>
          <w:szCs w:val="28"/>
        </w:rPr>
        <w:t xml:space="preserve"> система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Стимуляция надпочечников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Эндокринная система, регуляция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Регуляция системы гипоталамус-гипофиз-надпочечники-половые железы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Гипофиз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Адреналин, стимуляция выработки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Гипоксия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Уровень электролитов</w:t>
      </w:r>
    </w:p>
    <w:p w:rsidR="59D36667" w:rsidRPr="0025710F" w:rsidRDefault="59D36667" w:rsidP="0025710F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Противовоспалительный эффект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p w:rsidR="59D36667" w:rsidRPr="0025710F" w:rsidRDefault="59D36667" w:rsidP="0025710F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5710F">
        <w:rPr>
          <w:rFonts w:ascii="Arial" w:eastAsia="Calibri" w:hAnsi="Arial" w:cs="Arial"/>
          <w:b/>
          <w:sz w:val="28"/>
          <w:szCs w:val="28"/>
        </w:rPr>
        <w:t>Семейные</w:t>
      </w:r>
      <w:proofErr w:type="gramEnd"/>
      <w:r w:rsidRPr="0025710F">
        <w:rPr>
          <w:rFonts w:ascii="Arial" w:eastAsia="Calibri" w:hAnsi="Arial" w:cs="Arial"/>
          <w:b/>
          <w:sz w:val="28"/>
          <w:szCs w:val="28"/>
        </w:rPr>
        <w:t xml:space="preserve"> третья неделя: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Эндокринная система, стимуляция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lastRenderedPageBreak/>
        <w:t>Кальций/фосфор регуляция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Жировой обмен, ожирение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 xml:space="preserve">Снижение веса 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Энергия жизненная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Антистресс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Недостаток внимания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Депрессия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Снятие страха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Центр радости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Эндокринные железы к.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.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Оздоровление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Центр исцеления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Регенерация и заживление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Защитные силы к.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.</w:t>
      </w:r>
    </w:p>
    <w:p w:rsidR="59D36667" w:rsidRPr="0025710F" w:rsidRDefault="59D36667" w:rsidP="0025710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25710F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25710F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25710F">
        <w:rPr>
          <w:rFonts w:ascii="Arial" w:eastAsia="Calibri" w:hAnsi="Arial" w:cs="Arial"/>
          <w:sz w:val="28"/>
          <w:szCs w:val="28"/>
        </w:rPr>
        <w:t>.</w:t>
      </w:r>
    </w:p>
    <w:p w:rsidR="59D36667" w:rsidRPr="004E4642" w:rsidRDefault="59D36667" w:rsidP="59D36667">
      <w:pPr>
        <w:rPr>
          <w:rFonts w:ascii="Arial" w:eastAsia="Calibri" w:hAnsi="Arial" w:cs="Arial"/>
          <w:sz w:val="28"/>
          <w:szCs w:val="28"/>
        </w:rPr>
      </w:pPr>
    </w:p>
    <w:sectPr w:rsidR="59D36667" w:rsidRPr="004E4642" w:rsidSect="004E4642">
      <w:pgSz w:w="11906" w:h="16838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515"/>
    <w:multiLevelType w:val="hybridMultilevel"/>
    <w:tmpl w:val="8992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457E"/>
    <w:multiLevelType w:val="hybridMultilevel"/>
    <w:tmpl w:val="8ACAD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B79ED"/>
    <w:multiLevelType w:val="hybridMultilevel"/>
    <w:tmpl w:val="9296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135C2"/>
    <w:multiLevelType w:val="hybridMultilevel"/>
    <w:tmpl w:val="0198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27825"/>
    <w:multiLevelType w:val="hybridMultilevel"/>
    <w:tmpl w:val="DC34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80D30"/>
    <w:multiLevelType w:val="hybridMultilevel"/>
    <w:tmpl w:val="4348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531ED"/>
    <w:multiLevelType w:val="hybridMultilevel"/>
    <w:tmpl w:val="3AE85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82E0D"/>
    <w:multiLevelType w:val="hybridMultilevel"/>
    <w:tmpl w:val="D2660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B5145"/>
    <w:multiLevelType w:val="hybridMultilevel"/>
    <w:tmpl w:val="12E4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E36D8"/>
    <w:multiLevelType w:val="hybridMultilevel"/>
    <w:tmpl w:val="877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C39DE"/>
    <w:multiLevelType w:val="hybridMultilevel"/>
    <w:tmpl w:val="4F862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F0F99"/>
    <w:multiLevelType w:val="hybridMultilevel"/>
    <w:tmpl w:val="495A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F20CE"/>
    <w:multiLevelType w:val="hybridMultilevel"/>
    <w:tmpl w:val="7582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B6065"/>
    <w:multiLevelType w:val="hybridMultilevel"/>
    <w:tmpl w:val="7D1C0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01181"/>
    <w:multiLevelType w:val="hybridMultilevel"/>
    <w:tmpl w:val="6C1A9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B4ED5"/>
    <w:multiLevelType w:val="hybridMultilevel"/>
    <w:tmpl w:val="1460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63A5C"/>
    <w:multiLevelType w:val="hybridMultilevel"/>
    <w:tmpl w:val="42564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D10DB"/>
    <w:multiLevelType w:val="hybridMultilevel"/>
    <w:tmpl w:val="C296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838A8"/>
    <w:multiLevelType w:val="hybridMultilevel"/>
    <w:tmpl w:val="A206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16"/>
  </w:num>
  <w:num w:numId="9">
    <w:abstractNumId w:val="6"/>
  </w:num>
  <w:num w:numId="10">
    <w:abstractNumId w:val="7"/>
  </w:num>
  <w:num w:numId="11">
    <w:abstractNumId w:val="11"/>
  </w:num>
  <w:num w:numId="12">
    <w:abstractNumId w:val="14"/>
  </w:num>
  <w:num w:numId="13">
    <w:abstractNumId w:val="15"/>
  </w:num>
  <w:num w:numId="14">
    <w:abstractNumId w:val="3"/>
  </w:num>
  <w:num w:numId="15">
    <w:abstractNumId w:val="17"/>
  </w:num>
  <w:num w:numId="16">
    <w:abstractNumId w:val="8"/>
  </w:num>
  <w:num w:numId="17">
    <w:abstractNumId w:val="5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3AC7155B"/>
    <w:rsid w:val="0025710F"/>
    <w:rsid w:val="004E4642"/>
    <w:rsid w:val="00EE1B39"/>
    <w:rsid w:val="3AC7155B"/>
    <w:rsid w:val="59D36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2</cp:revision>
  <dcterms:created xsi:type="dcterms:W3CDTF">2020-01-12T21:11:00Z</dcterms:created>
  <dcterms:modified xsi:type="dcterms:W3CDTF">2020-01-12T21:11:00Z</dcterms:modified>
</cp:coreProperties>
</file>